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42" w:rsidRDefault="00AF6F99" w:rsidP="00AA63FA">
      <w:pPr>
        <w:jc w:val="center"/>
        <w:rPr>
          <w:rFonts w:ascii="Arial" w:hAnsi="Arial" w:cs="Arial"/>
          <w:b/>
          <w:sz w:val="28"/>
          <w:szCs w:val="28"/>
        </w:rPr>
      </w:pPr>
      <w:r w:rsidRPr="00AF6F99">
        <w:rPr>
          <w:rFonts w:ascii="Arial" w:hAnsi="Arial" w:cs="Arial"/>
          <w:b/>
          <w:sz w:val="28"/>
          <w:szCs w:val="28"/>
        </w:rPr>
        <w:t xml:space="preserve">Официальный </w:t>
      </w:r>
      <w:r w:rsidR="00FD2942">
        <w:rPr>
          <w:rFonts w:ascii="Arial" w:hAnsi="Arial" w:cs="Arial"/>
          <w:b/>
          <w:sz w:val="28"/>
          <w:szCs w:val="28"/>
        </w:rPr>
        <w:t>дистрибьютор</w:t>
      </w:r>
      <w:r w:rsidRPr="00AF6F99">
        <w:rPr>
          <w:rFonts w:ascii="Arial" w:hAnsi="Arial" w:cs="Arial"/>
          <w:b/>
          <w:sz w:val="28"/>
          <w:szCs w:val="28"/>
        </w:rPr>
        <w:t xml:space="preserve"> </w:t>
      </w:r>
      <w:r w:rsidR="00FD2942">
        <w:rPr>
          <w:rFonts w:ascii="Arial" w:hAnsi="Arial" w:cs="Arial"/>
          <w:b/>
          <w:sz w:val="28"/>
          <w:szCs w:val="28"/>
        </w:rPr>
        <w:t xml:space="preserve">Керамических обогревателей </w:t>
      </w:r>
    </w:p>
    <w:p w:rsidR="00B51617" w:rsidRPr="0068093F" w:rsidRDefault="00FD2942" w:rsidP="00AA63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Торговой марки</w:t>
      </w:r>
      <w:r w:rsidR="00AF6F99" w:rsidRPr="00AF6F99">
        <w:rPr>
          <w:rFonts w:ascii="Arial" w:hAnsi="Arial" w:cs="Arial"/>
          <w:b/>
          <w:sz w:val="28"/>
          <w:szCs w:val="28"/>
        </w:rPr>
        <w:t xml:space="preserve"> </w:t>
      </w:r>
      <w:r w:rsidR="00AF6F99" w:rsidRPr="00AF6F99">
        <w:rPr>
          <w:rFonts w:ascii="Arial" w:hAnsi="Arial" w:cs="Arial"/>
          <w:b/>
          <w:sz w:val="28"/>
          <w:szCs w:val="28"/>
          <w:lang w:val="en-US"/>
        </w:rPr>
        <w:t>NIKATEN</w:t>
      </w:r>
    </w:p>
    <w:p w:rsidR="00AD1656" w:rsidRPr="00B51617" w:rsidRDefault="00AD1656" w:rsidP="00E80C94">
      <w:pPr>
        <w:tabs>
          <w:tab w:val="left" w:pos="10632"/>
        </w:tabs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6784"/>
        <w:gridCol w:w="4381"/>
      </w:tblGrid>
      <w:tr w:rsidR="00FC2680" w:rsidRPr="00FC2680" w:rsidTr="00FD2942">
        <w:trPr>
          <w:trHeight w:val="30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:rsidR="00FC2680" w:rsidRPr="003B30D1" w:rsidRDefault="00B51617" w:rsidP="00FD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51617">
              <w:rPr>
                <w:rFonts w:ascii="Arial" w:hAnsi="Arial" w:cs="Arial"/>
                <w:sz w:val="28"/>
                <w:szCs w:val="28"/>
              </w:rPr>
              <w:t xml:space="preserve">ООО </w:t>
            </w:r>
            <w:r w:rsidRPr="00B51617">
              <w:rPr>
                <w:rFonts w:ascii="Arial" w:hAnsi="Arial" w:cs="Arial"/>
                <w:sz w:val="28"/>
                <w:szCs w:val="28"/>
                <w:lang w:val="en-US"/>
              </w:rPr>
              <w:t>“</w:t>
            </w:r>
            <w:r w:rsidRPr="00B51617">
              <w:rPr>
                <w:rFonts w:ascii="Arial" w:hAnsi="Arial" w:cs="Arial"/>
                <w:sz w:val="28"/>
                <w:szCs w:val="28"/>
              </w:rPr>
              <w:t>ПЕРСПЕКТИВА</w:t>
            </w:r>
            <w:r w:rsidRPr="00B51617">
              <w:rPr>
                <w:rFonts w:ascii="Arial" w:hAnsi="Arial" w:cs="Arial"/>
                <w:sz w:val="28"/>
                <w:szCs w:val="28"/>
                <w:lang w:val="en-US"/>
              </w:rPr>
              <w:t>”</w:t>
            </w:r>
            <w:r w:rsidR="003B30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  <w:noWrap/>
            <w:vAlign w:val="bottom"/>
            <w:hideMark/>
          </w:tcPr>
          <w:p w:rsidR="00FC2680" w:rsidRPr="00FC2680" w:rsidRDefault="00FC2680" w:rsidP="00FD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C2680" w:rsidRPr="00FC2680" w:rsidTr="00FD2942">
        <w:trPr>
          <w:trHeight w:val="300"/>
        </w:trPr>
        <w:tc>
          <w:tcPr>
            <w:tcW w:w="11165" w:type="dxa"/>
            <w:gridSpan w:val="2"/>
            <w:shd w:val="clear" w:color="auto" w:fill="auto"/>
            <w:noWrap/>
            <w:vAlign w:val="bottom"/>
            <w:hideMark/>
          </w:tcPr>
          <w:p w:rsidR="00FC2680" w:rsidRPr="00B51617" w:rsidRDefault="00FC2680" w:rsidP="00FD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ОГРН 1137017011438,</w:t>
            </w:r>
            <w:r w:rsidR="00B5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ИНН 7017331821</w:t>
            </w:r>
            <w:r w:rsidR="00B5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516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B5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КПП </w:t>
            </w:r>
            <w:r w:rsidR="00B51617" w:rsidRPr="00B5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540501001</w:t>
            </w:r>
          </w:p>
        </w:tc>
      </w:tr>
      <w:tr w:rsidR="00FC2680" w:rsidRPr="00FC2680" w:rsidTr="00FD2942">
        <w:trPr>
          <w:trHeight w:val="300"/>
        </w:trPr>
        <w:tc>
          <w:tcPr>
            <w:tcW w:w="11165" w:type="dxa"/>
            <w:gridSpan w:val="2"/>
            <w:shd w:val="clear" w:color="auto" w:fill="auto"/>
            <w:noWrap/>
            <w:vAlign w:val="bottom"/>
            <w:hideMark/>
          </w:tcPr>
          <w:p w:rsidR="005F313F" w:rsidRDefault="00FC2680" w:rsidP="00FD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5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Адрес: г. Новосибирск, ул. Кирова д.270</w:t>
            </w:r>
            <w:r w:rsidR="005F3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оф.1 </w:t>
            </w:r>
            <w:r w:rsidRPr="00B5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C2680" w:rsidRPr="004F168D" w:rsidRDefault="00FC2680" w:rsidP="00FD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B5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тел</w:t>
            </w:r>
            <w:r w:rsidRPr="004F16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.: 8</w:t>
            </w:r>
            <w:r w:rsidR="003E4981" w:rsidRPr="004F16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F16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(383)</w:t>
            </w:r>
            <w:r w:rsidR="003E4981" w:rsidRPr="004F16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F16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287-75-71</w:t>
            </w:r>
            <w:r w:rsidR="005F313F" w:rsidRPr="004F16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 8-913-006-75-71</w:t>
            </w:r>
          </w:p>
          <w:p w:rsidR="005F313F" w:rsidRPr="004F168D" w:rsidRDefault="005F313F" w:rsidP="00FD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Email</w:t>
            </w:r>
            <w:r w:rsidRPr="004F16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nsk</w:t>
            </w:r>
            <w:r w:rsidRPr="004F16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nikaten</w:t>
            </w:r>
            <w:r w:rsidRPr="004F16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@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yandex</w:t>
            </w:r>
            <w:r w:rsidRPr="004F16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ru</w:t>
            </w:r>
            <w:r w:rsidRPr="004F16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сайт</w:t>
            </w:r>
            <w:r w:rsidRPr="004F16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otopleniensk</w:t>
            </w:r>
            <w:r w:rsidRPr="004F16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ru</w:t>
            </w:r>
          </w:p>
          <w:p w:rsidR="00B51617" w:rsidRPr="004F168D" w:rsidRDefault="00B51617" w:rsidP="00FD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  <w:p w:rsidR="00B51617" w:rsidRPr="004F168D" w:rsidRDefault="004C3FF0" w:rsidP="00FD2942">
            <w:pPr>
              <w:tabs>
                <w:tab w:val="left" w:pos="636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AF6F99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60988DE" wp14:editId="26D47C3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37465</wp:posOffset>
                  </wp:positionV>
                  <wp:extent cx="6058535" cy="6464300"/>
                  <wp:effectExtent l="38100" t="38100" r="37465" b="317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100000"/>
                                    </a14:imgEffect>
                                    <a14:imgEffect>
                                      <a14:colorTemperature colorTemp="6000"/>
                                    </a14:imgEffect>
                                    <a14:imgEffect>
                                      <a14:saturation sat="7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8535" cy="6464300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1617" w:rsidRPr="004F168D" w:rsidRDefault="00B51617" w:rsidP="00FD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  <w:p w:rsidR="00474C74" w:rsidRPr="004F168D" w:rsidRDefault="00474C74" w:rsidP="00FD2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  <w:p w:rsidR="00474C74" w:rsidRPr="00202265" w:rsidRDefault="000E5997" w:rsidP="00FD2942">
            <w:pPr>
              <w:tabs>
                <w:tab w:val="left" w:pos="8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4F168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val="en-US" w:eastAsia="ru-RU"/>
              </w:rPr>
              <w:t xml:space="preserve">            </w:t>
            </w:r>
            <w:r w:rsidR="00474C74" w:rsidRPr="00B5161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Прайс </w:t>
            </w:r>
            <w:r w:rsidR="00B626F8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для дилера</w:t>
            </w:r>
          </w:p>
          <w:p w:rsidR="00703289" w:rsidRDefault="00703289" w:rsidP="00FD2942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Style w:val="a5"/>
              <w:tblW w:w="10723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134"/>
              <w:gridCol w:w="1134"/>
              <w:gridCol w:w="1041"/>
              <w:gridCol w:w="1227"/>
              <w:gridCol w:w="1276"/>
              <w:gridCol w:w="1182"/>
              <w:gridCol w:w="1182"/>
            </w:tblGrid>
            <w:tr w:rsidR="00876C6A" w:rsidTr="00876C6A">
              <w:trPr>
                <w:trHeight w:val="457"/>
              </w:trPr>
              <w:tc>
                <w:tcPr>
                  <w:tcW w:w="2547" w:type="dxa"/>
                </w:tcPr>
                <w:p w:rsidR="00876C6A" w:rsidRPr="00202265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0226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876C6A" w:rsidRPr="00202265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Мощность</w:t>
                  </w:r>
                </w:p>
              </w:tc>
              <w:tc>
                <w:tcPr>
                  <w:tcW w:w="1134" w:type="dxa"/>
                </w:tcPr>
                <w:p w:rsidR="00876C6A" w:rsidRPr="00202265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Размеры,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41" w:type="dxa"/>
                </w:tcPr>
                <w:p w:rsidR="00876C6A" w:rsidRPr="00202265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Вес,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27" w:type="dxa"/>
                </w:tcPr>
                <w:p w:rsidR="00876C6A" w:rsidRPr="00202265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Обогрев,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876C6A" w:rsidRDefault="00876C6A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2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озница</w:t>
                  </w:r>
                </w:p>
                <w:p w:rsidR="00876C6A" w:rsidRPr="00202265" w:rsidRDefault="00876C6A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22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рекомендованная</w:t>
                  </w:r>
                  <w:r w:rsidRPr="002022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182" w:type="dxa"/>
                </w:tcPr>
                <w:p w:rsidR="00BF1490" w:rsidRDefault="00876C6A" w:rsidP="004F168D">
                  <w:pPr>
                    <w:framePr w:hSpace="180" w:wrap="around" w:vAnchor="text" w:hAnchor="text" w:x="-318" w:y="1"/>
                    <w:ind w:left="-250" w:firstLine="250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Цена </w:t>
                  </w:r>
                </w:p>
                <w:p w:rsidR="00876C6A" w:rsidRPr="00202265" w:rsidRDefault="00876C6A" w:rsidP="004F168D">
                  <w:pPr>
                    <w:framePr w:hSpace="180" w:wrap="around" w:vAnchor="text" w:hAnchor="text" w:x="-318" w:y="1"/>
                    <w:ind w:left="-250" w:firstLine="250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от 1 шт. </w:t>
                  </w:r>
                </w:p>
              </w:tc>
              <w:tc>
                <w:tcPr>
                  <w:tcW w:w="1182" w:type="dxa"/>
                </w:tcPr>
                <w:p w:rsidR="00BF1490" w:rsidRDefault="00876C6A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Цена </w:t>
                  </w:r>
                </w:p>
                <w:p w:rsidR="00876C6A" w:rsidRPr="00202265" w:rsidRDefault="00876C6A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от 4</w:t>
                  </w:r>
                  <w:r w:rsidRPr="00876C6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шт</w:t>
                  </w:r>
                  <w:r w:rsidR="00BF149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76C6A" w:rsidTr="008F193C">
              <w:trPr>
                <w:trHeight w:val="2057"/>
              </w:trPr>
              <w:tc>
                <w:tcPr>
                  <w:tcW w:w="2547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Обогреватель 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NT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200</w:t>
                  </w:r>
                </w:p>
                <w:p w:rsidR="00876C6A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34A8C2F" wp14:editId="5DF09ED2">
                        <wp:extent cx="1480185" cy="986790"/>
                        <wp:effectExtent l="0" t="0" r="5715" b="381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50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0185" cy="986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200 Вт</w:t>
                  </w:r>
                </w:p>
              </w:tc>
              <w:tc>
                <w:tcPr>
                  <w:tcW w:w="1134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60*30 </w:t>
                  </w:r>
                </w:p>
              </w:tc>
              <w:tc>
                <w:tcPr>
                  <w:tcW w:w="1041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 кг.</w:t>
                  </w:r>
                </w:p>
              </w:tc>
              <w:tc>
                <w:tcPr>
                  <w:tcW w:w="1227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4-7 кв. м</w:t>
                  </w:r>
                </w:p>
              </w:tc>
              <w:tc>
                <w:tcPr>
                  <w:tcW w:w="1276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4500 руб.</w:t>
                  </w:r>
                </w:p>
              </w:tc>
              <w:tc>
                <w:tcPr>
                  <w:tcW w:w="1182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876C6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182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3000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</w:tc>
            </w:tr>
            <w:tr w:rsidR="00876C6A" w:rsidTr="008F193C">
              <w:trPr>
                <w:trHeight w:val="1987"/>
              </w:trPr>
              <w:tc>
                <w:tcPr>
                  <w:tcW w:w="2547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Обогреватель 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NT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330 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2A497E1" wp14:editId="4F634790">
                        <wp:extent cx="1586287" cy="1057524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0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7620" cy="10584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330 Вт</w:t>
                  </w:r>
                </w:p>
              </w:tc>
              <w:tc>
                <w:tcPr>
                  <w:tcW w:w="1134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60*60 </w:t>
                  </w:r>
                </w:p>
              </w:tc>
              <w:tc>
                <w:tcPr>
                  <w:tcW w:w="1041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14 кг.</w:t>
                  </w:r>
                </w:p>
              </w:tc>
              <w:tc>
                <w:tcPr>
                  <w:tcW w:w="1227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7-14 кв. м</w:t>
                  </w:r>
                </w:p>
              </w:tc>
              <w:tc>
                <w:tcPr>
                  <w:tcW w:w="1276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6400 руб.</w:t>
                  </w:r>
                </w:p>
              </w:tc>
              <w:tc>
                <w:tcPr>
                  <w:tcW w:w="1182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5200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182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4800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</w:tc>
            </w:tr>
            <w:tr w:rsidR="00876C6A" w:rsidTr="00876C6A">
              <w:tc>
                <w:tcPr>
                  <w:tcW w:w="2547" w:type="dxa"/>
                </w:tcPr>
                <w:p w:rsidR="00876C6A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Обогреватель 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NT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330/1</w:t>
                  </w: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80185" cy="986790"/>
                        <wp:effectExtent l="0" t="0" r="5715" b="381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301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0185" cy="986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330 Вт</w:t>
                  </w:r>
                </w:p>
              </w:tc>
              <w:tc>
                <w:tcPr>
                  <w:tcW w:w="1134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120*30 </w:t>
                  </w:r>
                </w:p>
              </w:tc>
              <w:tc>
                <w:tcPr>
                  <w:tcW w:w="1041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14 кг.</w:t>
                  </w:r>
                </w:p>
              </w:tc>
              <w:tc>
                <w:tcPr>
                  <w:tcW w:w="1227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8-16 кв. м</w:t>
                  </w:r>
                </w:p>
              </w:tc>
              <w:tc>
                <w:tcPr>
                  <w:tcW w:w="1276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6600 руб.</w:t>
                  </w:r>
                </w:p>
              </w:tc>
              <w:tc>
                <w:tcPr>
                  <w:tcW w:w="1182" w:type="dxa"/>
                </w:tcPr>
                <w:p w:rsidR="00876C6A" w:rsidRPr="0033689E" w:rsidRDefault="004F168D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5400</w:t>
                  </w:r>
                  <w:r w:rsidR="00876C6A"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182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5100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</w:tc>
            </w:tr>
            <w:tr w:rsidR="00876C6A" w:rsidTr="00876C6A">
              <w:trPr>
                <w:trHeight w:val="2135"/>
              </w:trPr>
              <w:tc>
                <w:tcPr>
                  <w:tcW w:w="2547" w:type="dxa"/>
                </w:tcPr>
                <w:p w:rsidR="00876C6A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Обогреватель 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NT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650 </w:t>
                  </w: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78942" cy="1057523"/>
                        <wp:effectExtent l="0" t="0" r="6985" b="952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50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0185" cy="1058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650 Вт</w:t>
                  </w:r>
                </w:p>
              </w:tc>
              <w:tc>
                <w:tcPr>
                  <w:tcW w:w="1134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120*60</w:t>
                  </w:r>
                </w:p>
              </w:tc>
              <w:tc>
                <w:tcPr>
                  <w:tcW w:w="1041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28 кг.</w:t>
                  </w:r>
                </w:p>
              </w:tc>
              <w:tc>
                <w:tcPr>
                  <w:tcW w:w="1227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13-26 кв. м</w:t>
                  </w:r>
                </w:p>
              </w:tc>
              <w:tc>
                <w:tcPr>
                  <w:tcW w:w="1276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10500 руб.</w:t>
                  </w:r>
                </w:p>
              </w:tc>
              <w:tc>
                <w:tcPr>
                  <w:tcW w:w="1182" w:type="dxa"/>
                </w:tcPr>
                <w:p w:rsidR="00876C6A" w:rsidRPr="0033689E" w:rsidRDefault="004F168D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8900</w:t>
                  </w:r>
                  <w:r w:rsidR="00876C6A"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182" w:type="dxa"/>
                </w:tcPr>
                <w:p w:rsidR="00876C6A" w:rsidRPr="0033689E" w:rsidRDefault="00876C6A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8700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</w:tc>
            </w:tr>
            <w:tr w:rsidR="008F193C" w:rsidTr="00531157">
              <w:trPr>
                <w:trHeight w:val="2991"/>
              </w:trPr>
              <w:tc>
                <w:tcPr>
                  <w:tcW w:w="2547" w:type="dxa"/>
                </w:tcPr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Терморегулятор </w:t>
                  </w:r>
                  <w:proofErr w:type="spellStart"/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terne</w:t>
                  </w:r>
                  <w:proofErr w:type="spellEnd"/>
                  <w:proofErr w:type="gramStart"/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rz</w:t>
                  </w:r>
                  <w:proofErr w:type="spellEnd"/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876C6A" w:rsidRDefault="008F193C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20D6B0D" wp14:editId="37D0C975">
                        <wp:extent cx="1176793" cy="1176793"/>
                        <wp:effectExtent l="0" t="0" r="4445" b="444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93939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7782" cy="11777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gridSpan w:val="4"/>
                </w:tcPr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Розеточный, </w:t>
                  </w:r>
                  <w:proofErr w:type="spellStart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наружний</w:t>
                  </w:r>
                  <w:proofErr w:type="spellEnd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датчик, 16</w:t>
                  </w:r>
                  <w:proofErr w:type="gramStart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3000 ВА</w:t>
                  </w:r>
                </w:p>
              </w:tc>
              <w:tc>
                <w:tcPr>
                  <w:tcW w:w="1276" w:type="dxa"/>
                </w:tcPr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2250 руб.</w:t>
                  </w:r>
                </w:p>
              </w:tc>
              <w:tc>
                <w:tcPr>
                  <w:tcW w:w="2364" w:type="dxa"/>
                  <w:gridSpan w:val="2"/>
                </w:tcPr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4F168D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2000</w:t>
                  </w:r>
                  <w:r w:rsidR="008F193C"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93C" w:rsidTr="0039510F">
              <w:tc>
                <w:tcPr>
                  <w:tcW w:w="2547" w:type="dxa"/>
                </w:tcPr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Терморегулятор </w:t>
                  </w:r>
                  <w:proofErr w:type="spellStart"/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terneo</w:t>
                  </w:r>
                  <w:proofErr w:type="spellEnd"/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rol</w:t>
                  </w:r>
                  <w:proofErr w:type="spellEnd"/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(белый)</w:t>
                  </w: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FCD7162" wp14:editId="67839B4F">
                        <wp:extent cx="1480185" cy="1323340"/>
                        <wp:effectExtent l="0" t="0" r="571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l.bmp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0185" cy="1323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4"/>
                </w:tcPr>
                <w:p w:rsidR="008F193C" w:rsidRP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Встроенный, внутренний датчик, 16</w:t>
                  </w:r>
                  <w:proofErr w:type="gramStart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3000 ВА</w:t>
                  </w:r>
                </w:p>
              </w:tc>
              <w:tc>
                <w:tcPr>
                  <w:tcW w:w="1276" w:type="dxa"/>
                </w:tcPr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1650 руб.</w:t>
                  </w:r>
                </w:p>
              </w:tc>
              <w:tc>
                <w:tcPr>
                  <w:tcW w:w="2364" w:type="dxa"/>
                  <w:gridSpan w:val="2"/>
                </w:tcPr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            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4F168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55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0 руб.</w:t>
                  </w: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93C" w:rsidTr="00BA4171">
              <w:tc>
                <w:tcPr>
                  <w:tcW w:w="2547" w:type="dxa"/>
                </w:tcPr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Терморегулятор </w:t>
                  </w:r>
                  <w:proofErr w:type="spellStart"/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terneo</w:t>
                  </w:r>
                  <w:proofErr w:type="spellEnd"/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vt</w:t>
                  </w:r>
                  <w:proofErr w:type="spellEnd"/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EEA1651" wp14:editId="3566FB7E">
                        <wp:extent cx="1480185" cy="1480185"/>
                        <wp:effectExtent l="0" t="0" r="5715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t.bmp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0185" cy="1480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gridSpan w:val="4"/>
                </w:tcPr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Встроенный, внутренний датчик, 16</w:t>
                  </w:r>
                  <w:proofErr w:type="gramStart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3000 ВА</w:t>
                  </w:r>
                </w:p>
              </w:tc>
              <w:tc>
                <w:tcPr>
                  <w:tcW w:w="1276" w:type="dxa"/>
                </w:tcPr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2150 руб.</w:t>
                  </w:r>
                </w:p>
              </w:tc>
              <w:tc>
                <w:tcPr>
                  <w:tcW w:w="2364" w:type="dxa"/>
                  <w:gridSpan w:val="2"/>
                </w:tcPr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4F168D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1950</w:t>
                  </w:r>
                  <w:r w:rsidR="008F193C"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93C" w:rsidTr="002E37D6">
              <w:tc>
                <w:tcPr>
                  <w:tcW w:w="2547" w:type="dxa"/>
                </w:tcPr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Терморегулятор </w:t>
                  </w:r>
                  <w:proofErr w:type="spellStart"/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terneo</w:t>
                  </w:r>
                  <w:proofErr w:type="spellEnd"/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 xml:space="preserve"> pro</w:t>
                  </w: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ACAD0FD" wp14:editId="61C046EF">
                        <wp:extent cx="1480185" cy="1242695"/>
                        <wp:effectExtent l="0" t="0" r="571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.bmp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0185" cy="1242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gridSpan w:val="4"/>
                </w:tcPr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Внутрений</w:t>
                  </w:r>
                  <w:proofErr w:type="spellEnd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наружний</w:t>
                  </w:r>
                  <w:proofErr w:type="spellEnd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датчик 3м,  16</w:t>
                  </w:r>
                  <w:proofErr w:type="gramStart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8F19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3000 В А</w:t>
                  </w:r>
                </w:p>
              </w:tc>
              <w:tc>
                <w:tcPr>
                  <w:tcW w:w="1276" w:type="dxa"/>
                </w:tcPr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3400 руб.</w:t>
                  </w:r>
                </w:p>
              </w:tc>
              <w:tc>
                <w:tcPr>
                  <w:tcW w:w="2364" w:type="dxa"/>
                  <w:gridSpan w:val="2"/>
                </w:tcPr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4F168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  <w:t>05</w:t>
                  </w:r>
                  <w:r w:rsidRPr="003368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0 руб.</w:t>
                  </w:r>
                </w:p>
                <w:p w:rsidR="008F193C" w:rsidRPr="0033689E" w:rsidRDefault="008F193C" w:rsidP="004F168D">
                  <w:pPr>
                    <w:framePr w:hSpace="180" w:wrap="around" w:vAnchor="text" w:hAnchor="text" w:x="-318" w:y="1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2680" w:rsidRPr="00FC2680" w:rsidRDefault="00FC2680" w:rsidP="00FD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675E" w:rsidRPr="0059675E" w:rsidRDefault="00FC2680" w:rsidP="0059675E">
      <w:pPr>
        <w:tabs>
          <w:tab w:val="left" w:pos="24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 w:type="textWrapping" w:clear="all"/>
      </w:r>
      <w:r w:rsidR="0059675E" w:rsidRPr="0059675E">
        <w:rPr>
          <w:rFonts w:ascii="Arial" w:hAnsi="Arial" w:cs="Arial"/>
          <w:sz w:val="16"/>
          <w:szCs w:val="16"/>
        </w:rPr>
        <w:t xml:space="preserve">Маленькое потребление электроэнергии. Расчетная мощность в 1,5-2 раза меньше, чем конвекторов, масляных радиаторов или </w:t>
      </w:r>
      <w:proofErr w:type="spellStart"/>
      <w:r w:rsidR="0059675E" w:rsidRPr="0059675E">
        <w:rPr>
          <w:rFonts w:ascii="Arial" w:hAnsi="Arial" w:cs="Arial"/>
          <w:sz w:val="16"/>
          <w:szCs w:val="16"/>
        </w:rPr>
        <w:t>электрокотлов</w:t>
      </w:r>
      <w:proofErr w:type="spellEnd"/>
      <w:r w:rsidR="0059675E" w:rsidRPr="0059675E">
        <w:rPr>
          <w:rFonts w:ascii="Arial" w:hAnsi="Arial" w:cs="Arial"/>
          <w:sz w:val="16"/>
          <w:szCs w:val="16"/>
        </w:rPr>
        <w:t xml:space="preserve">, соответственно, и расход электроэнергии снижается на 35-40%. Вся система в среднем работает </w:t>
      </w:r>
      <w:r w:rsidR="0059675E">
        <w:rPr>
          <w:rFonts w:ascii="Arial" w:hAnsi="Arial" w:cs="Arial"/>
          <w:sz w:val="16"/>
          <w:szCs w:val="16"/>
        </w:rPr>
        <w:t>8</w:t>
      </w:r>
      <w:r w:rsidR="0059675E" w:rsidRPr="0059675E">
        <w:rPr>
          <w:rFonts w:ascii="Arial" w:hAnsi="Arial" w:cs="Arial"/>
          <w:sz w:val="16"/>
          <w:szCs w:val="16"/>
        </w:rPr>
        <w:t xml:space="preserve"> часов в сутки.</w:t>
      </w:r>
    </w:p>
    <w:p w:rsidR="0059675E" w:rsidRDefault="0059675E" w:rsidP="0059675E">
      <w:pPr>
        <w:tabs>
          <w:tab w:val="left" w:pos="2410"/>
        </w:tabs>
        <w:rPr>
          <w:rFonts w:ascii="Arial" w:hAnsi="Arial" w:cs="Arial"/>
          <w:sz w:val="16"/>
          <w:szCs w:val="16"/>
        </w:rPr>
      </w:pPr>
      <w:r w:rsidRPr="0059675E">
        <w:rPr>
          <w:rFonts w:ascii="Arial" w:hAnsi="Arial" w:cs="Arial"/>
          <w:sz w:val="16"/>
          <w:szCs w:val="16"/>
        </w:rPr>
        <w:t xml:space="preserve">Наличие </w:t>
      </w:r>
      <w:proofErr w:type="gramStart"/>
      <w:r w:rsidRPr="0059675E">
        <w:rPr>
          <w:rFonts w:ascii="Arial" w:hAnsi="Arial" w:cs="Arial"/>
          <w:sz w:val="16"/>
          <w:szCs w:val="16"/>
        </w:rPr>
        <w:t>энергосберегающего</w:t>
      </w:r>
      <w:proofErr w:type="gramEnd"/>
      <w:r w:rsidRPr="005967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9675E">
        <w:rPr>
          <w:rFonts w:ascii="Arial" w:hAnsi="Arial" w:cs="Arial"/>
          <w:sz w:val="16"/>
          <w:szCs w:val="16"/>
        </w:rPr>
        <w:t>теплонакопителя</w:t>
      </w:r>
      <w:proofErr w:type="spellEnd"/>
      <w:r w:rsidRPr="0059675E">
        <w:rPr>
          <w:rFonts w:ascii="Arial" w:hAnsi="Arial" w:cs="Arial"/>
          <w:sz w:val="16"/>
          <w:szCs w:val="16"/>
        </w:rPr>
        <w:t xml:space="preserve">. Обогреватели начинают отдавать тепло через 5 минут после включения, через 20 минут выходят на рабочую температуру, а благодаря </w:t>
      </w:r>
      <w:proofErr w:type="spellStart"/>
      <w:r w:rsidRPr="0059675E">
        <w:rPr>
          <w:rFonts w:ascii="Arial" w:hAnsi="Arial" w:cs="Arial"/>
          <w:sz w:val="16"/>
          <w:szCs w:val="16"/>
        </w:rPr>
        <w:t>теплонакопителю</w:t>
      </w:r>
      <w:proofErr w:type="spellEnd"/>
      <w:r w:rsidRPr="0059675E">
        <w:rPr>
          <w:rFonts w:ascii="Arial" w:hAnsi="Arial" w:cs="Arial"/>
          <w:sz w:val="16"/>
          <w:szCs w:val="16"/>
        </w:rPr>
        <w:t xml:space="preserve"> остывают в течение 1,5 часов, продолжая излучать тепло с </w:t>
      </w:r>
      <w:r>
        <w:rPr>
          <w:rFonts w:ascii="Arial" w:hAnsi="Arial" w:cs="Arial"/>
          <w:sz w:val="16"/>
          <w:szCs w:val="16"/>
        </w:rPr>
        <w:t>нулевым расходом электроэнергии</w:t>
      </w:r>
      <w:r w:rsidRPr="0059675E">
        <w:rPr>
          <w:rFonts w:ascii="Arial" w:hAnsi="Arial" w:cs="Arial"/>
          <w:sz w:val="16"/>
          <w:szCs w:val="16"/>
        </w:rPr>
        <w:t>!</w:t>
      </w:r>
      <w:r>
        <w:rPr>
          <w:rFonts w:ascii="Arial" w:hAnsi="Arial" w:cs="Arial"/>
          <w:sz w:val="16"/>
          <w:szCs w:val="16"/>
        </w:rPr>
        <w:t xml:space="preserve"> </w:t>
      </w:r>
    </w:p>
    <w:p w:rsidR="0068093F" w:rsidRDefault="0059675E" w:rsidP="0059675E">
      <w:pPr>
        <w:tabs>
          <w:tab w:val="left" w:pos="2410"/>
        </w:tabs>
        <w:rPr>
          <w:rFonts w:ascii="Arial" w:hAnsi="Arial" w:cs="Arial"/>
          <w:sz w:val="16"/>
          <w:szCs w:val="16"/>
        </w:rPr>
      </w:pPr>
      <w:r w:rsidRPr="0059675E">
        <w:rPr>
          <w:rFonts w:ascii="Arial" w:hAnsi="Arial" w:cs="Arial"/>
          <w:sz w:val="16"/>
          <w:szCs w:val="16"/>
        </w:rPr>
        <w:t xml:space="preserve">Оборудование </w:t>
      </w:r>
      <w:proofErr w:type="spellStart"/>
      <w:r w:rsidRPr="0059675E">
        <w:rPr>
          <w:rFonts w:ascii="Arial" w:hAnsi="Arial" w:cs="Arial"/>
          <w:sz w:val="16"/>
          <w:szCs w:val="16"/>
        </w:rPr>
        <w:t>экологичное</w:t>
      </w:r>
      <w:proofErr w:type="spellEnd"/>
      <w:r w:rsidRPr="0059675E">
        <w:rPr>
          <w:rFonts w:ascii="Arial" w:hAnsi="Arial" w:cs="Arial"/>
          <w:sz w:val="16"/>
          <w:szCs w:val="16"/>
        </w:rPr>
        <w:t>, безопасное, надежное</w:t>
      </w:r>
      <w:proofErr w:type="gramStart"/>
      <w:r w:rsidRPr="0059675E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59675E">
        <w:rPr>
          <w:rFonts w:ascii="Arial" w:hAnsi="Arial" w:cs="Arial"/>
          <w:sz w:val="16"/>
          <w:szCs w:val="16"/>
        </w:rPr>
        <w:t xml:space="preserve"> доступное в различных цветах, оттенках, стилях и рисунках</w:t>
      </w:r>
    </w:p>
    <w:p w:rsidR="0059675E" w:rsidRDefault="0059675E" w:rsidP="0059675E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:rsidR="0059675E" w:rsidRDefault="0059675E" w:rsidP="0059675E">
      <w:pPr>
        <w:tabs>
          <w:tab w:val="left" w:pos="24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 Уважением, Перспектива!</w:t>
      </w:r>
    </w:p>
    <w:p w:rsidR="00B45963" w:rsidRDefault="00B45963" w:rsidP="0059675E">
      <w:pPr>
        <w:tabs>
          <w:tab w:val="left" w:pos="241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9675E" w:rsidRDefault="0059675E" w:rsidP="0059675E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sectPr w:rsidR="0059675E" w:rsidSect="00E80C94">
      <w:pgSz w:w="11906" w:h="16838"/>
      <w:pgMar w:top="851" w:right="14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2A" w:rsidRDefault="00A53A2A" w:rsidP="004C3FF0">
      <w:pPr>
        <w:spacing w:after="0" w:line="240" w:lineRule="auto"/>
      </w:pPr>
      <w:r>
        <w:separator/>
      </w:r>
    </w:p>
  </w:endnote>
  <w:endnote w:type="continuationSeparator" w:id="0">
    <w:p w:rsidR="00A53A2A" w:rsidRDefault="00A53A2A" w:rsidP="004C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2A" w:rsidRDefault="00A53A2A" w:rsidP="004C3FF0">
      <w:pPr>
        <w:spacing w:after="0" w:line="240" w:lineRule="auto"/>
      </w:pPr>
      <w:r>
        <w:separator/>
      </w:r>
    </w:p>
  </w:footnote>
  <w:footnote w:type="continuationSeparator" w:id="0">
    <w:p w:rsidR="00A53A2A" w:rsidRDefault="00A53A2A" w:rsidP="004C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3446"/>
    <w:multiLevelType w:val="hybridMultilevel"/>
    <w:tmpl w:val="FBFC9D56"/>
    <w:lvl w:ilvl="0" w:tplc="6694AB08">
      <w:start w:val="33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B0FE7"/>
    <w:multiLevelType w:val="hybridMultilevel"/>
    <w:tmpl w:val="A14A2564"/>
    <w:lvl w:ilvl="0" w:tplc="E2F0AD72">
      <w:start w:val="33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0963"/>
    <w:multiLevelType w:val="hybridMultilevel"/>
    <w:tmpl w:val="EE4C8D44"/>
    <w:lvl w:ilvl="0" w:tplc="25D6F1E2">
      <w:start w:val="33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73370"/>
    <w:multiLevelType w:val="hybridMultilevel"/>
    <w:tmpl w:val="606A2B74"/>
    <w:lvl w:ilvl="0" w:tplc="C30C5AF2">
      <w:start w:val="3350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F"/>
    <w:rsid w:val="000E5997"/>
    <w:rsid w:val="001360A7"/>
    <w:rsid w:val="0015358E"/>
    <w:rsid w:val="001725CB"/>
    <w:rsid w:val="001C3B3C"/>
    <w:rsid w:val="001E4361"/>
    <w:rsid w:val="00202265"/>
    <w:rsid w:val="00227E78"/>
    <w:rsid w:val="002815AA"/>
    <w:rsid w:val="00297BBB"/>
    <w:rsid w:val="002B3D75"/>
    <w:rsid w:val="00324021"/>
    <w:rsid w:val="003268C2"/>
    <w:rsid w:val="0033689E"/>
    <w:rsid w:val="003B30D1"/>
    <w:rsid w:val="003C0AE1"/>
    <w:rsid w:val="003E4981"/>
    <w:rsid w:val="00414271"/>
    <w:rsid w:val="00474C74"/>
    <w:rsid w:val="00485ECF"/>
    <w:rsid w:val="004C3FF0"/>
    <w:rsid w:val="004F168D"/>
    <w:rsid w:val="0059675E"/>
    <w:rsid w:val="005C275F"/>
    <w:rsid w:val="005F313F"/>
    <w:rsid w:val="0068093F"/>
    <w:rsid w:val="00703289"/>
    <w:rsid w:val="007369FE"/>
    <w:rsid w:val="00755965"/>
    <w:rsid w:val="00876C6A"/>
    <w:rsid w:val="008B514F"/>
    <w:rsid w:val="008F193C"/>
    <w:rsid w:val="00A53A2A"/>
    <w:rsid w:val="00AA63FA"/>
    <w:rsid w:val="00AD1656"/>
    <w:rsid w:val="00AF6F99"/>
    <w:rsid w:val="00B45963"/>
    <w:rsid w:val="00B51617"/>
    <w:rsid w:val="00B626F8"/>
    <w:rsid w:val="00B749D2"/>
    <w:rsid w:val="00BB66F4"/>
    <w:rsid w:val="00BF1490"/>
    <w:rsid w:val="00D01171"/>
    <w:rsid w:val="00D9362E"/>
    <w:rsid w:val="00E53E77"/>
    <w:rsid w:val="00E80C94"/>
    <w:rsid w:val="00EB0B95"/>
    <w:rsid w:val="00ED4947"/>
    <w:rsid w:val="00ED4B22"/>
    <w:rsid w:val="00F11D52"/>
    <w:rsid w:val="00F82FF7"/>
    <w:rsid w:val="00FB3526"/>
    <w:rsid w:val="00FC2680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FF0"/>
  </w:style>
  <w:style w:type="paragraph" w:styleId="a8">
    <w:name w:val="footer"/>
    <w:basedOn w:val="a"/>
    <w:link w:val="a9"/>
    <w:uiPriority w:val="99"/>
    <w:unhideWhenUsed/>
    <w:rsid w:val="004C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FF0"/>
  </w:style>
  <w:style w:type="paragraph" w:styleId="aa">
    <w:name w:val="List Paragraph"/>
    <w:basedOn w:val="a"/>
    <w:uiPriority w:val="34"/>
    <w:qFormat/>
    <w:rsid w:val="0068093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3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FF0"/>
  </w:style>
  <w:style w:type="paragraph" w:styleId="a8">
    <w:name w:val="footer"/>
    <w:basedOn w:val="a"/>
    <w:link w:val="a9"/>
    <w:uiPriority w:val="99"/>
    <w:unhideWhenUsed/>
    <w:rsid w:val="004C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FF0"/>
  </w:style>
  <w:style w:type="paragraph" w:styleId="aa">
    <w:name w:val="List Paragraph"/>
    <w:basedOn w:val="a"/>
    <w:uiPriority w:val="34"/>
    <w:qFormat/>
    <w:rsid w:val="0068093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3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8DF2-C231-47C9-8067-66996C06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перспектива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Katerina</cp:lastModifiedBy>
  <cp:revision>3</cp:revision>
  <cp:lastPrinted>2016-09-28T10:38:00Z</cp:lastPrinted>
  <dcterms:created xsi:type="dcterms:W3CDTF">2016-09-28T08:34:00Z</dcterms:created>
  <dcterms:modified xsi:type="dcterms:W3CDTF">2016-09-28T10:38:00Z</dcterms:modified>
</cp:coreProperties>
</file>